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B575A7" w:rsidRDefault="001B3DBF">
      <w:pPr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B575A7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Přehled kulturních akcí – </w:t>
      </w:r>
      <w:r w:rsidR="00B575A7" w:rsidRPr="00B575A7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>květen</w:t>
      </w:r>
      <w:r w:rsidR="00610871" w:rsidRPr="00B575A7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 2026</w:t>
      </w:r>
      <w:r w:rsidRPr="00B575A7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   </w:t>
      </w:r>
      <w:r w:rsidRPr="00B575A7">
        <w:rPr>
          <w:rFonts w:ascii="Cambria" w:eastAsia="Cambria" w:hAnsi="Cambria" w:cs="Cambria"/>
          <w:b/>
          <w:color w:val="00B050"/>
          <w:sz w:val="24"/>
          <w:szCs w:val="24"/>
        </w:rPr>
        <w:t xml:space="preserve">                                                                  </w:t>
      </w:r>
    </w:p>
    <w:p w:rsidR="006C1229" w:rsidRPr="00B575A7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B575A7">
        <w:rPr>
          <w:rFonts w:ascii="Cambria" w:eastAsia="Cambria" w:hAnsi="Cambria" w:cs="Cambria"/>
          <w:b/>
          <w:color w:val="00B050"/>
          <w:sz w:val="24"/>
          <w:szCs w:val="24"/>
        </w:rPr>
        <w:t xml:space="preserve">Knihovna Ignáta </w:t>
      </w:r>
      <w:proofErr w:type="spellStart"/>
      <w:r w:rsidRPr="00B575A7">
        <w:rPr>
          <w:rFonts w:ascii="Cambria" w:eastAsia="Cambria" w:hAnsi="Cambria" w:cs="Cambria"/>
          <w:b/>
          <w:color w:val="00B050"/>
          <w:sz w:val="24"/>
          <w:szCs w:val="24"/>
        </w:rPr>
        <w:t>Herrmanna</w:t>
      </w:r>
      <w:proofErr w:type="spellEnd"/>
      <w:r w:rsidRPr="00B575A7">
        <w:rPr>
          <w:rFonts w:ascii="Cambria" w:eastAsia="Cambria" w:hAnsi="Cambria" w:cs="Cambria"/>
          <w:b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B575A7" w:rsidRDefault="001B3DBF">
      <w:pPr>
        <w:spacing w:after="0" w:line="240" w:lineRule="auto"/>
        <w:rPr>
          <w:rFonts w:ascii="Cambria" w:eastAsia="Cambria" w:hAnsi="Cambria" w:cs="Cambria"/>
          <w:color w:val="00B050"/>
          <w:sz w:val="20"/>
          <w:szCs w:val="20"/>
        </w:rPr>
      </w:pPr>
      <w:r w:rsidRPr="00B575A7">
        <w:rPr>
          <w:rFonts w:ascii="Cambria" w:eastAsia="Cambria" w:hAnsi="Cambria" w:cs="Cambria"/>
          <w:color w:val="00B050"/>
          <w:sz w:val="20"/>
          <w:szCs w:val="20"/>
        </w:rPr>
        <w:t>Krále Jana 256, 583 01 Chotěboř</w:t>
      </w:r>
    </w:p>
    <w:p w:rsidR="006A5B3D" w:rsidRPr="00B575A7" w:rsidRDefault="006A5B3D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0C3131" w:rsidRPr="000C3131" w:rsidTr="002F4A60">
        <w:trPr>
          <w:trHeight w:val="207"/>
        </w:trPr>
        <w:tc>
          <w:tcPr>
            <w:tcW w:w="2573" w:type="dxa"/>
          </w:tcPr>
          <w:p w:rsidR="008260E9" w:rsidRPr="00B575A7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B575A7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B575A7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B575A7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POPIS</w:t>
            </w:r>
          </w:p>
        </w:tc>
      </w:tr>
      <w:tr w:rsidR="00A00826" w:rsidTr="002F4A60">
        <w:trPr>
          <w:trHeight w:val="479"/>
        </w:trPr>
        <w:tc>
          <w:tcPr>
            <w:tcW w:w="2573" w:type="dxa"/>
          </w:tcPr>
          <w:p w:rsidR="00A00826" w:rsidRDefault="001136D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13/03</w:t>
            </w:r>
            <w:r w:rsidR="00A00826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A00826" w:rsidRDefault="001136DD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07/05/2026</w:t>
            </w:r>
          </w:p>
        </w:tc>
        <w:tc>
          <w:tcPr>
            <w:tcW w:w="2653" w:type="dxa"/>
          </w:tcPr>
          <w:p w:rsidR="00A00826" w:rsidRDefault="001136DD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Malování pro radost</w:t>
            </w:r>
          </w:p>
        </w:tc>
        <w:tc>
          <w:tcPr>
            <w:tcW w:w="1924" w:type="dxa"/>
          </w:tcPr>
          <w:p w:rsidR="00A00826" w:rsidRDefault="00A00826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A00826" w:rsidRDefault="001136DD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obrazů Jindřicha Merunky.</w:t>
            </w:r>
          </w:p>
        </w:tc>
      </w:tr>
      <w:tr w:rsidR="000317B9" w:rsidTr="002F4A60">
        <w:trPr>
          <w:trHeight w:val="479"/>
        </w:trPr>
        <w:tc>
          <w:tcPr>
            <w:tcW w:w="2573" w:type="dxa"/>
          </w:tcPr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15/05/2026</w:t>
            </w:r>
          </w:p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03/07/2026</w:t>
            </w:r>
          </w:p>
        </w:tc>
        <w:tc>
          <w:tcPr>
            <w:tcW w:w="2653" w:type="dxa"/>
          </w:tcPr>
          <w:p w:rsidR="000317B9" w:rsidRDefault="000317B9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Doteky krásy</w:t>
            </w:r>
          </w:p>
        </w:tc>
        <w:tc>
          <w:tcPr>
            <w:tcW w:w="1924" w:type="dxa"/>
          </w:tcPr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0317B9" w:rsidRDefault="000317B9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Prodejní výstava obrazů Libuše Mullerové.</w:t>
            </w:r>
          </w:p>
        </w:tc>
      </w:tr>
      <w:tr w:rsidR="002D79E1" w:rsidTr="002F4A60">
        <w:trPr>
          <w:trHeight w:val="479"/>
        </w:trPr>
        <w:tc>
          <w:tcPr>
            <w:tcW w:w="2573" w:type="dxa"/>
          </w:tcPr>
          <w:p w:rsidR="002D79E1" w:rsidRDefault="00B575A7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05/05</w:t>
            </w:r>
            <w:r w:rsidR="002D79E1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15:00</w:t>
            </w:r>
          </w:p>
        </w:tc>
        <w:tc>
          <w:tcPr>
            <w:tcW w:w="2653" w:type="dxa"/>
          </w:tcPr>
          <w:p w:rsidR="002D79E1" w:rsidRDefault="002D79E1" w:rsidP="002D7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Bingo v knihovně</w:t>
            </w:r>
          </w:p>
        </w:tc>
        <w:tc>
          <w:tcPr>
            <w:tcW w:w="192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2D79E1" w:rsidRDefault="002D79E1" w:rsidP="002D79E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Další setkání u oblíbené hry v podkroví knihovny. Vstupné zdarma.</w:t>
            </w:r>
          </w:p>
        </w:tc>
      </w:tr>
      <w:tr w:rsidR="000311FF" w:rsidTr="002F4A60">
        <w:trPr>
          <w:trHeight w:val="479"/>
        </w:trPr>
        <w:tc>
          <w:tcPr>
            <w:tcW w:w="2573" w:type="dxa"/>
          </w:tcPr>
          <w:p w:rsidR="000311FF" w:rsidRDefault="000311FF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06/05/2026</w:t>
            </w:r>
          </w:p>
          <w:p w:rsidR="000311FF" w:rsidRDefault="000311FF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0311FF" w:rsidRDefault="000311FF" w:rsidP="00031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se skřítkem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Knihovníčkem</w:t>
            </w:r>
            <w:proofErr w:type="spellEnd"/>
          </w:p>
        </w:tc>
        <w:tc>
          <w:tcPr>
            <w:tcW w:w="1924" w:type="dxa"/>
          </w:tcPr>
          <w:p w:rsidR="000311FF" w:rsidRDefault="000311FF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0311FF" w:rsidRDefault="000311FF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Skřítek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Knihovníček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 xml:space="preserve"> zve děti do 4 let na nové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Pohádkohraní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, kde čeká další pohádka. Těšíme se na vás!</w:t>
            </w:r>
          </w:p>
        </w:tc>
      </w:tr>
      <w:tr w:rsidR="0065327B" w:rsidTr="002F4A60">
        <w:trPr>
          <w:trHeight w:val="479"/>
        </w:trPr>
        <w:tc>
          <w:tcPr>
            <w:tcW w:w="2573" w:type="dxa"/>
          </w:tcPr>
          <w:p w:rsidR="0065327B" w:rsidRDefault="0065327B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11/05/2026</w:t>
            </w:r>
          </w:p>
          <w:p w:rsidR="0065327B" w:rsidRDefault="0065327B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65327B" w:rsidRDefault="0065327B" w:rsidP="00031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Černobyl – spící peklo</w:t>
            </w:r>
          </w:p>
        </w:tc>
        <w:tc>
          <w:tcPr>
            <w:tcW w:w="1924" w:type="dxa"/>
          </w:tcPr>
          <w:p w:rsidR="0065327B" w:rsidRDefault="0065327B" w:rsidP="000311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65327B" w:rsidRDefault="0065327B" w:rsidP="000311FF">
            <w:pPr>
              <w:rPr>
                <w:rFonts w:ascii="Cambria" w:eastAsia="Cambria" w:hAnsi="Cambria" w:cs="Cambria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white"/>
              </w:rPr>
              <w:t>Pohled do mrtvé krajiny okolo jaderné elektrárny Černobyl. Přednáškou nás provede Tomáš Kubeš, Vstupné: 80 Kč.</w:t>
            </w:r>
          </w:p>
        </w:tc>
      </w:tr>
      <w:tr w:rsidR="000317B9" w:rsidTr="002F4A60">
        <w:trPr>
          <w:trHeight w:val="479"/>
        </w:trPr>
        <w:tc>
          <w:tcPr>
            <w:tcW w:w="2573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12/05/2026</w:t>
            </w:r>
          </w:p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653" w:type="dxa"/>
          </w:tcPr>
          <w:p w:rsidR="000317B9" w:rsidRDefault="000317B9" w:rsidP="000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Tvoření pro děti</w:t>
            </w:r>
          </w:p>
        </w:tc>
        <w:tc>
          <w:tcPr>
            <w:tcW w:w="1924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Dopoledne pro tvořivé děti v dětském oddělení knihovny. Příspěvek na materiál: 20 Kč.</w:t>
            </w:r>
          </w:p>
        </w:tc>
      </w:tr>
      <w:tr w:rsidR="000317B9" w:rsidTr="002F4A60">
        <w:trPr>
          <w:trHeight w:val="479"/>
        </w:trPr>
        <w:tc>
          <w:tcPr>
            <w:tcW w:w="2573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13/05/2026</w:t>
            </w:r>
          </w:p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0317B9" w:rsidRDefault="000317B9" w:rsidP="0003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Čtenářské klubíčko</w:t>
            </w:r>
          </w:p>
        </w:tc>
        <w:tc>
          <w:tcPr>
            <w:tcW w:w="1924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0317B9" w:rsidRDefault="000317B9" w:rsidP="000317B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5E2CE4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Hravá pohádková knihovna pro děti, které mají rády příběhy, pohádky, předčítání a knížky.</w:t>
            </w:r>
          </w:p>
        </w:tc>
      </w:tr>
      <w:tr w:rsidR="005626E3" w:rsidTr="002F4A60">
        <w:trPr>
          <w:trHeight w:val="479"/>
        </w:trPr>
        <w:tc>
          <w:tcPr>
            <w:tcW w:w="2573" w:type="dxa"/>
          </w:tcPr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18/05/2026</w:t>
            </w:r>
          </w:p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5626E3" w:rsidRDefault="005626E3" w:rsidP="005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Kino Art Café – Pan Nikdo proti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Putinovi</w:t>
            </w:r>
            <w:proofErr w:type="spellEnd"/>
          </w:p>
        </w:tc>
        <w:tc>
          <w:tcPr>
            <w:tcW w:w="1924" w:type="dxa"/>
          </w:tcPr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Oscarový dánsko-český snímek. Vstupné: 130 Kč. Kavárna otevřena od 18:00.</w:t>
            </w:r>
          </w:p>
        </w:tc>
      </w:tr>
      <w:tr w:rsidR="005626E3" w:rsidTr="00ED11C8">
        <w:trPr>
          <w:trHeight w:val="479"/>
        </w:trPr>
        <w:tc>
          <w:tcPr>
            <w:tcW w:w="2573" w:type="dxa"/>
          </w:tcPr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20/05/2026</w:t>
            </w:r>
          </w:p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5626E3" w:rsidRDefault="005626E3" w:rsidP="005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5626E3" w:rsidRDefault="005626E3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5626E3" w:rsidRPr="005E2CE4" w:rsidRDefault="005626E3" w:rsidP="005626E3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  <w:tr w:rsidR="00C15280" w:rsidTr="00ED11C8">
        <w:trPr>
          <w:trHeight w:val="479"/>
        </w:trPr>
        <w:tc>
          <w:tcPr>
            <w:tcW w:w="2573" w:type="dxa"/>
          </w:tcPr>
          <w:p w:rsidR="00C15280" w:rsidRDefault="00C15280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22/05/2026</w:t>
            </w:r>
          </w:p>
          <w:p w:rsidR="00C15280" w:rsidRDefault="00C15280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653" w:type="dxa"/>
          </w:tcPr>
          <w:p w:rsidR="00C15280" w:rsidRDefault="00C15280" w:rsidP="005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Girlhood</w:t>
            </w:r>
            <w:proofErr w:type="spellEnd"/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C15280" w:rsidRDefault="00C15280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C15280" w:rsidRPr="00C15280" w:rsidRDefault="00C15280" w:rsidP="005626E3">
            <w:pPr>
              <w:rPr>
                <w:rFonts w:ascii="Cambria" w:hAnsi="Cambria" w:cs="Arial"/>
                <w:sz w:val="20"/>
                <w:szCs w:val="20"/>
                <w:u w:val="double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Recitační představení Divadélka DIK. Vstupné dobrovolné,</w:t>
            </w:r>
            <w:bookmarkStart w:id="0" w:name="_GoBack"/>
            <w:bookmarkEnd w:id="0"/>
          </w:p>
        </w:tc>
      </w:tr>
      <w:tr w:rsidR="005626E3" w:rsidTr="00ED11C8">
        <w:trPr>
          <w:trHeight w:val="479"/>
        </w:trPr>
        <w:tc>
          <w:tcPr>
            <w:tcW w:w="2573" w:type="dxa"/>
          </w:tcPr>
          <w:p w:rsidR="005626E3" w:rsidRDefault="00FC24E4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23/05/2026</w:t>
            </w:r>
          </w:p>
          <w:p w:rsidR="00FC24E4" w:rsidRDefault="00FC24E4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653" w:type="dxa"/>
          </w:tcPr>
          <w:p w:rsidR="005626E3" w:rsidRDefault="00FC24E4" w:rsidP="005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Ve šlépějích Ignáta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Herrmanna</w:t>
            </w:r>
            <w:proofErr w:type="spellEnd"/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5626E3" w:rsidRDefault="00FC24E4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Stvořidla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 Ledče n/S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5626E3" w:rsidRDefault="00FC24E4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Tradiční putování po stopách Ignáta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Herrmanna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Přihlášky do 22. května v knihovně nebo IC Chotěboř. </w:t>
            </w:r>
          </w:p>
        </w:tc>
      </w:tr>
      <w:tr w:rsidR="0016142A" w:rsidTr="00ED11C8">
        <w:trPr>
          <w:trHeight w:val="479"/>
        </w:trPr>
        <w:tc>
          <w:tcPr>
            <w:tcW w:w="2573" w:type="dxa"/>
          </w:tcPr>
          <w:p w:rsidR="0016142A" w:rsidRDefault="0016142A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25/05/2026</w:t>
            </w:r>
          </w:p>
          <w:p w:rsidR="0016142A" w:rsidRDefault="0016142A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653" w:type="dxa"/>
          </w:tcPr>
          <w:p w:rsidR="0016142A" w:rsidRDefault="0016142A" w:rsidP="00562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Světová gastronomie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16142A" w:rsidRDefault="0016142A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16142A" w:rsidRDefault="002C1A79" w:rsidP="005626E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Kulinářsky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nejzajmavější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kouty planety nám představí Jakub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Greschl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Vstupné: 80 Kč.</w:t>
            </w:r>
          </w:p>
        </w:tc>
      </w:tr>
      <w:tr w:rsidR="008017F0" w:rsidTr="00ED11C8">
        <w:trPr>
          <w:trHeight w:val="479"/>
        </w:trPr>
        <w:tc>
          <w:tcPr>
            <w:tcW w:w="2573" w:type="dxa"/>
          </w:tcPr>
          <w:p w:rsidR="008017F0" w:rsidRDefault="008017F0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26/05/2026</w:t>
            </w:r>
          </w:p>
          <w:p w:rsidR="008017F0" w:rsidRDefault="008017F0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14:00</w:t>
            </w:r>
          </w:p>
        </w:tc>
        <w:tc>
          <w:tcPr>
            <w:tcW w:w="2653" w:type="dxa"/>
          </w:tcPr>
          <w:p w:rsidR="008017F0" w:rsidRDefault="008017F0" w:rsidP="00801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Šálek kávy s Ignátem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Herrmannem</w:t>
            </w:r>
            <w:proofErr w:type="spellEnd"/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8017F0" w:rsidRDefault="008017F0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  <w:tcBorders>
              <w:bottom w:val="single" w:sz="4" w:space="0" w:color="auto"/>
            </w:tcBorders>
          </w:tcPr>
          <w:p w:rsidR="008017F0" w:rsidRPr="00434CDC" w:rsidRDefault="008017F0" w:rsidP="008017F0">
            <w:pPr>
              <w:rPr>
                <w:rFonts w:asciiTheme="majorHAnsi" w:eastAsia="Cambria" w:hAnsiTheme="majorHAnsi" w:cs="Cambria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 xml:space="preserve">Tradiční setkání nad knihou s paní Jitkou Tichou a Danou Konečnou. </w:t>
            </w:r>
          </w:p>
        </w:tc>
      </w:tr>
      <w:tr w:rsidR="008017F0" w:rsidTr="00ED11C8">
        <w:trPr>
          <w:trHeight w:val="479"/>
        </w:trPr>
        <w:tc>
          <w:tcPr>
            <w:tcW w:w="2573" w:type="dxa"/>
          </w:tcPr>
          <w:p w:rsidR="008017F0" w:rsidRDefault="00BD0898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27/05</w:t>
            </w:r>
            <w:r w:rsidR="008017F0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8017F0" w:rsidRDefault="008017F0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</w:t>
            </w:r>
          </w:p>
        </w:tc>
        <w:tc>
          <w:tcPr>
            <w:tcW w:w="2653" w:type="dxa"/>
          </w:tcPr>
          <w:p w:rsidR="008017F0" w:rsidRDefault="008017F0" w:rsidP="00801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Počteníčko pro nejmenší</w:t>
            </w:r>
          </w:p>
        </w:tc>
        <w:tc>
          <w:tcPr>
            <w:tcW w:w="1924" w:type="dxa"/>
            <w:tcBorders>
              <w:top w:val="single" w:sz="4" w:space="0" w:color="auto"/>
            </w:tcBorders>
          </w:tcPr>
          <w:p w:rsidR="008017F0" w:rsidRDefault="008017F0" w:rsidP="008017F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  <w:tcBorders>
              <w:top w:val="single" w:sz="4" w:space="0" w:color="auto"/>
            </w:tcBorders>
          </w:tcPr>
          <w:p w:rsidR="008017F0" w:rsidRPr="00BD4541" w:rsidRDefault="008017F0" w:rsidP="008017F0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s dětmi prohlédnout naši zásobu leporel, pohrát si v </w:t>
            </w:r>
            <w:proofErr w:type="spellStart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herničce</w:t>
            </w:r>
            <w:proofErr w:type="spellEnd"/>
            <w:r w:rsidRPr="00BD4541"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a vyzkoušet interaktivní hry.</w:t>
            </w:r>
          </w:p>
        </w:tc>
      </w:tr>
    </w:tbl>
    <w:p w:rsidR="008926AA" w:rsidRPr="00B575A7" w:rsidRDefault="008926AA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6C1229" w:rsidRPr="00B575A7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B575A7">
        <w:rPr>
          <w:rFonts w:ascii="Cambria" w:eastAsia="Cambria" w:hAnsi="Cambria" w:cs="Cambria"/>
          <w:b/>
          <w:color w:val="00B050"/>
          <w:sz w:val="24"/>
          <w:szCs w:val="24"/>
        </w:rPr>
        <w:t>Kino Chotěboř</w:t>
      </w:r>
    </w:p>
    <w:p w:rsidR="006C1229" w:rsidRPr="00B575A7" w:rsidRDefault="001B3DBF">
      <w:pPr>
        <w:spacing w:after="0" w:line="240" w:lineRule="auto"/>
        <w:rPr>
          <w:rFonts w:ascii="Cambria" w:eastAsia="Cambria" w:hAnsi="Cambria" w:cs="Cambria"/>
          <w:color w:val="00B050"/>
          <w:sz w:val="20"/>
          <w:szCs w:val="20"/>
        </w:rPr>
      </w:pPr>
      <w:r w:rsidRPr="00B575A7">
        <w:rPr>
          <w:rFonts w:ascii="Cambria" w:eastAsia="Cambria" w:hAnsi="Cambria" w:cs="Cambria"/>
          <w:color w:val="00B050"/>
          <w:sz w:val="20"/>
          <w:szCs w:val="20"/>
        </w:rPr>
        <w:t>Tyršova 256, 583 01 Chotěboř</w:t>
      </w:r>
    </w:p>
    <w:tbl>
      <w:tblPr>
        <w:tblStyle w:val="a3"/>
        <w:tblpPr w:leftFromText="141" w:rightFromText="141" w:vertAnchor="text" w:tblpY="112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1"/>
        <w:gridCol w:w="2579"/>
        <w:gridCol w:w="9213"/>
      </w:tblGrid>
      <w:tr w:rsidR="002013B5" w:rsidRPr="002013B5" w:rsidTr="006A5B3D">
        <w:tc>
          <w:tcPr>
            <w:tcW w:w="2491" w:type="dxa"/>
          </w:tcPr>
          <w:p w:rsidR="006C1229" w:rsidRPr="00B575A7" w:rsidRDefault="001B3DBF">
            <w:pPr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  <w:t>KDY</w:t>
            </w:r>
          </w:p>
        </w:tc>
        <w:tc>
          <w:tcPr>
            <w:tcW w:w="2579" w:type="dxa"/>
          </w:tcPr>
          <w:p w:rsidR="006C1229" w:rsidRPr="00B575A7" w:rsidRDefault="001B3DBF">
            <w:pPr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  <w:t>AKCE</w:t>
            </w:r>
          </w:p>
        </w:tc>
        <w:tc>
          <w:tcPr>
            <w:tcW w:w="9213" w:type="dxa"/>
          </w:tcPr>
          <w:p w:rsidR="006C1229" w:rsidRPr="00B575A7" w:rsidRDefault="001B3DBF">
            <w:pPr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20"/>
                <w:szCs w:val="20"/>
              </w:rPr>
              <w:t>POPIS</w:t>
            </w:r>
          </w:p>
        </w:tc>
      </w:tr>
      <w:tr w:rsidR="00FB74BF" w:rsidTr="006A5B3D">
        <w:tc>
          <w:tcPr>
            <w:tcW w:w="2491" w:type="dxa"/>
          </w:tcPr>
          <w:p w:rsidR="00C81574" w:rsidRDefault="009432DD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11/05</w:t>
            </w:r>
            <w:r w:rsidR="0067570E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67570E" w:rsidRDefault="009432DD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  <w:r w:rsidR="0067570E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FB74BF" w:rsidRDefault="009432DD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Kouči v nesnázích</w:t>
            </w:r>
          </w:p>
        </w:tc>
        <w:tc>
          <w:tcPr>
            <w:tcW w:w="9213" w:type="dxa"/>
          </w:tcPr>
          <w:p w:rsidR="00FB74BF" w:rsidRDefault="009432DD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Divadelní představení. Vstupné: 540 Kč.</w:t>
            </w:r>
          </w:p>
        </w:tc>
      </w:tr>
      <w:tr w:rsidR="00D87AEF" w:rsidTr="006A5B3D">
        <w:tc>
          <w:tcPr>
            <w:tcW w:w="2491" w:type="dxa"/>
          </w:tcPr>
          <w:p w:rsidR="00D87AEF" w:rsidRDefault="00E379DA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25/05</w:t>
            </w:r>
            <w:r w:rsidR="00D87AEF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D87AEF" w:rsidRDefault="00E379DA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  <w:r w:rsidR="00D87AEF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D87AEF" w:rsidRDefault="00E379DA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Hostinec u Maruny</w:t>
            </w:r>
          </w:p>
        </w:tc>
        <w:tc>
          <w:tcPr>
            <w:tcW w:w="9213" w:type="dxa"/>
          </w:tcPr>
          <w:p w:rsidR="00D87AEF" w:rsidRPr="00D87AEF" w:rsidRDefault="00E379DA" w:rsidP="00552A0D">
            <w:pPr>
              <w:rPr>
                <w:rFonts w:ascii="Cambria" w:eastAsia="Cambria" w:hAnsi="Cambria" w:cs="Cambria"/>
                <w:smallCaps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Travesti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show Techtle Mechtle</w:t>
            </w:r>
            <w:r w:rsidR="00D87AEF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VYPRODÁNO</w:t>
            </w:r>
          </w:p>
        </w:tc>
      </w:tr>
      <w:tr w:rsidR="006A5B3D" w:rsidTr="006A5B3D">
        <w:tc>
          <w:tcPr>
            <w:tcW w:w="2491" w:type="dxa"/>
          </w:tcPr>
          <w:p w:rsidR="00981372" w:rsidRDefault="00E379DA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25/05</w:t>
            </w:r>
            <w:r w:rsidR="00363AE8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A71360" w:rsidRDefault="00C36F41" w:rsidP="00791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19</w:t>
            </w:r>
            <w:r w:rsidR="00A71360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79" w:type="dxa"/>
          </w:tcPr>
          <w:p w:rsidR="006A5B3D" w:rsidRDefault="00E379DA" w:rsidP="0079117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Hostinec u Maruny</w:t>
            </w:r>
            <w:r w:rsidR="00C36F41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13" w:type="dxa"/>
          </w:tcPr>
          <w:p w:rsidR="006A5B3D" w:rsidRDefault="00E379DA" w:rsidP="00552A0D">
            <w:p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Travesti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show Techtle Mechtle. VYPRODÁNO</w:t>
            </w:r>
            <w:r w:rsidR="00790E20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6A5B3D" w:rsidTr="006A5B3D">
        <w:tc>
          <w:tcPr>
            <w:tcW w:w="2491" w:type="dxa"/>
          </w:tcPr>
          <w:p w:rsidR="00EC0F94" w:rsidRDefault="00E234A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23/04</w:t>
            </w:r>
            <w:r w:rsidR="0000419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E234A4" w:rsidRDefault="00E234A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19:00</w:t>
            </w:r>
          </w:p>
        </w:tc>
        <w:tc>
          <w:tcPr>
            <w:tcW w:w="2579" w:type="dxa"/>
          </w:tcPr>
          <w:p w:rsidR="006A5B3D" w:rsidRDefault="002E6304">
            <w:r>
              <w:rPr>
                <w:rFonts w:ascii="Cambria" w:eastAsia="Cambria" w:hAnsi="Cambria" w:cs="Cambria"/>
                <w:b/>
                <w:sz w:val="20"/>
                <w:szCs w:val="20"/>
              </w:rPr>
              <w:t>Štefan Margita 70</w:t>
            </w:r>
          </w:p>
        </w:tc>
        <w:tc>
          <w:tcPr>
            <w:tcW w:w="9213" w:type="dxa"/>
          </w:tcPr>
          <w:p w:rsidR="006A5B3D" w:rsidRDefault="002E6304" w:rsidP="000C3F6D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Výroční koncert Štefana Margity. Vstupné: 690 Kč.</w:t>
            </w:r>
            <w:r w:rsidR="00B76B38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:rsidR="000F2BF0" w:rsidRDefault="000F2BF0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552A0D" w:rsidRDefault="00552A0D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B575A7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B575A7">
        <w:rPr>
          <w:rFonts w:ascii="Cambria" w:eastAsia="Cambria" w:hAnsi="Cambria" w:cs="Cambria"/>
          <w:b/>
          <w:color w:val="00B050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0C3131" w:rsidRPr="000C3131">
        <w:tc>
          <w:tcPr>
            <w:tcW w:w="2518" w:type="dxa"/>
          </w:tcPr>
          <w:p w:rsidR="006C1229" w:rsidRPr="00B575A7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B575A7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B575A7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B575A7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B575A7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POPIS</w:t>
            </w:r>
          </w:p>
        </w:tc>
      </w:tr>
      <w:tr w:rsidR="00A06E74">
        <w:tc>
          <w:tcPr>
            <w:tcW w:w="2518" w:type="dxa"/>
          </w:tcPr>
          <w:p w:rsidR="00A06E74" w:rsidRDefault="00A06E7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04/05/2026</w:t>
            </w:r>
          </w:p>
          <w:p w:rsidR="00A06E74" w:rsidRDefault="00A06E7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 30/06/2026 </w:t>
            </w:r>
          </w:p>
        </w:tc>
        <w:tc>
          <w:tcPr>
            <w:tcW w:w="2552" w:type="dxa"/>
          </w:tcPr>
          <w:p w:rsidR="00A06E74" w:rsidRDefault="00A06E7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155 let železnice v Chotěboři</w:t>
            </w:r>
          </w:p>
        </w:tc>
        <w:tc>
          <w:tcPr>
            <w:tcW w:w="2835" w:type="dxa"/>
          </w:tcPr>
          <w:p w:rsidR="00A06E74" w:rsidRDefault="00A06E7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Městský úřad Chotěboř</w:t>
            </w:r>
          </w:p>
        </w:tc>
        <w:tc>
          <w:tcPr>
            <w:tcW w:w="6378" w:type="dxa"/>
          </w:tcPr>
          <w:p w:rsidR="00A06E74" w:rsidRDefault="00A06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Výstava k 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155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let železnice v Chotěboři.</w:t>
            </w:r>
          </w:p>
        </w:tc>
      </w:tr>
      <w:tr w:rsidR="00B3242A">
        <w:tc>
          <w:tcPr>
            <w:tcW w:w="2518" w:type="dxa"/>
          </w:tcPr>
          <w:p w:rsidR="00B3242A" w:rsidRDefault="00C3564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02/05</w:t>
            </w:r>
            <w:r w:rsidR="0098329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983292" w:rsidRDefault="00C3564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0063035F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B3242A" w:rsidRDefault="00C35644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XV. Dobročinný bazar</w:t>
            </w:r>
          </w:p>
        </w:tc>
        <w:tc>
          <w:tcPr>
            <w:tcW w:w="2835" w:type="dxa"/>
          </w:tcPr>
          <w:p w:rsidR="00B3242A" w:rsidRDefault="00C3564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Maleč</w:t>
            </w:r>
          </w:p>
        </w:tc>
        <w:tc>
          <w:tcPr>
            <w:tcW w:w="6378" w:type="dxa"/>
          </w:tcPr>
          <w:p w:rsidR="00B3242A" w:rsidRPr="00287945" w:rsidRDefault="00C35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Dobročinný bazar.</w:t>
            </w:r>
          </w:p>
        </w:tc>
      </w:tr>
      <w:tr w:rsidR="004573BB">
        <w:tc>
          <w:tcPr>
            <w:tcW w:w="2518" w:type="dxa"/>
          </w:tcPr>
          <w:p w:rsidR="004573BB" w:rsidRDefault="000A0A9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08/05</w:t>
            </w:r>
            <w:r w:rsidR="00EB331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EB3312" w:rsidRDefault="000A0A9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  <w:r w:rsidR="00EB3312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4573BB" w:rsidRDefault="00E41655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Pohádkový les</w:t>
            </w:r>
          </w:p>
        </w:tc>
        <w:tc>
          <w:tcPr>
            <w:tcW w:w="2835" w:type="dxa"/>
          </w:tcPr>
          <w:p w:rsidR="004573BB" w:rsidRDefault="00E4165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Chotěboř</w:t>
            </w:r>
          </w:p>
        </w:tc>
        <w:tc>
          <w:tcPr>
            <w:tcW w:w="6378" w:type="dxa"/>
          </w:tcPr>
          <w:p w:rsidR="004573BB" w:rsidRDefault="00E41655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Start: u Geofondu Cena: 70 Kč/osoba</w:t>
            </w:r>
          </w:p>
          <w:p w:rsidR="00E41655" w:rsidRDefault="00E41655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Cíl: hřiště ZŠ Smetanova</w:t>
            </w:r>
          </w:p>
        </w:tc>
      </w:tr>
      <w:tr w:rsidR="00345AB9">
        <w:tc>
          <w:tcPr>
            <w:tcW w:w="2518" w:type="dxa"/>
          </w:tcPr>
          <w:p w:rsidR="00345AB9" w:rsidRDefault="00345A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17/05/2026</w:t>
            </w:r>
          </w:p>
          <w:p w:rsidR="00345AB9" w:rsidRDefault="00345A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10:00-16:00</w:t>
            </w:r>
          </w:p>
        </w:tc>
        <w:tc>
          <w:tcPr>
            <w:tcW w:w="2552" w:type="dxa"/>
          </w:tcPr>
          <w:p w:rsidR="00345AB9" w:rsidRDefault="00345AB9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Fler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jarmark</w:t>
            </w:r>
          </w:p>
        </w:tc>
        <w:tc>
          <w:tcPr>
            <w:tcW w:w="2835" w:type="dxa"/>
          </w:tcPr>
          <w:p w:rsidR="00345AB9" w:rsidRDefault="00345AB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Sokolovna Chotěboř</w:t>
            </w:r>
          </w:p>
        </w:tc>
        <w:tc>
          <w:tcPr>
            <w:tcW w:w="6378" w:type="dxa"/>
          </w:tcPr>
          <w:p w:rsidR="00345AB9" w:rsidRDefault="00345AB9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Jarmark.</w:t>
            </w:r>
          </w:p>
        </w:tc>
      </w:tr>
      <w:tr w:rsidR="00716DA6">
        <w:tc>
          <w:tcPr>
            <w:tcW w:w="2518" w:type="dxa"/>
          </w:tcPr>
          <w:p w:rsidR="00716DA6" w:rsidRDefault="000E621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22/05</w:t>
            </w:r>
            <w:r w:rsidR="00B1305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B13059" w:rsidRDefault="00BA68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</w:t>
            </w:r>
            <w:r w:rsidR="00B13059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716DA6" w:rsidRDefault="00BA684B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Všeobecný prodejní trh</w:t>
            </w:r>
          </w:p>
        </w:tc>
        <w:tc>
          <w:tcPr>
            <w:tcW w:w="2835" w:type="dxa"/>
          </w:tcPr>
          <w:p w:rsidR="00716DA6" w:rsidRDefault="00BA684B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716DA6" w:rsidRDefault="00BA6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Všeobecný prodejní trh.</w:t>
            </w:r>
          </w:p>
          <w:p w:rsidR="00D565C9" w:rsidRDefault="00D5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D429B">
        <w:tc>
          <w:tcPr>
            <w:tcW w:w="2518" w:type="dxa"/>
          </w:tcPr>
          <w:p w:rsidR="008D429B" w:rsidRDefault="00A7618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</w:t>
            </w:r>
            <w:r w:rsidR="008D429B">
              <w:rPr>
                <w:rFonts w:ascii="Cambria" w:eastAsia="Cambria" w:hAnsi="Cambria" w:cs="Cambria"/>
                <w:sz w:val="20"/>
                <w:szCs w:val="20"/>
              </w:rPr>
              <w:t>/0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  <w:r w:rsidR="008D429B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8D429B" w:rsidRDefault="00A7618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8D429B" w:rsidRDefault="00A7618A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Dotek melancholie</w:t>
            </w:r>
          </w:p>
        </w:tc>
        <w:tc>
          <w:tcPr>
            <w:tcW w:w="2835" w:type="dxa"/>
          </w:tcPr>
          <w:p w:rsidR="008D429B" w:rsidRDefault="00A7618A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Zámek Maleč</w:t>
            </w:r>
          </w:p>
        </w:tc>
        <w:tc>
          <w:tcPr>
            <w:tcW w:w="6378" w:type="dxa"/>
          </w:tcPr>
          <w:p w:rsidR="008D429B" w:rsidRDefault="00A76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Unikátní koncert dvou harf. Vstupné: 200 Kč.</w:t>
            </w:r>
          </w:p>
        </w:tc>
      </w:tr>
      <w:tr w:rsidR="0023427E">
        <w:tc>
          <w:tcPr>
            <w:tcW w:w="2518" w:type="dxa"/>
          </w:tcPr>
          <w:p w:rsidR="0023427E" w:rsidRDefault="00B7342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22/05</w:t>
            </w:r>
            <w:r w:rsidR="0023427E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23427E" w:rsidRDefault="00B7342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20:0</w:t>
            </w:r>
            <w:r w:rsidR="0023427E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23427E" w:rsidRDefault="00970FAD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Arakain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Absolut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Deafers</w:t>
            </w:r>
            <w:proofErr w:type="spellEnd"/>
          </w:p>
        </w:tc>
        <w:tc>
          <w:tcPr>
            <w:tcW w:w="2835" w:type="dxa"/>
          </w:tcPr>
          <w:p w:rsidR="0023427E" w:rsidRDefault="00970FAD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Areál za pivovarem</w:t>
            </w:r>
          </w:p>
        </w:tc>
        <w:tc>
          <w:tcPr>
            <w:tcW w:w="6378" w:type="dxa"/>
          </w:tcPr>
          <w:p w:rsidR="0023427E" w:rsidRDefault="00970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Koncert v KAM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. Vstupné: 550 Kč.</w:t>
            </w:r>
          </w:p>
        </w:tc>
      </w:tr>
      <w:tr w:rsidR="0023427E">
        <w:tc>
          <w:tcPr>
            <w:tcW w:w="2518" w:type="dxa"/>
          </w:tcPr>
          <w:p w:rsidR="0023427E" w:rsidRDefault="00B7342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23/05</w:t>
            </w:r>
            <w:r w:rsidR="0023427E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23427E" w:rsidRDefault="00B7342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005A79A2">
              <w:rPr>
                <w:rFonts w:ascii="Cambria" w:eastAsia="Cambria" w:hAnsi="Cambria" w:cs="Cambria"/>
                <w:sz w:val="20"/>
                <w:szCs w:val="20"/>
              </w:rPr>
              <w:t>:00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-14:00</w:t>
            </w:r>
          </w:p>
        </w:tc>
        <w:tc>
          <w:tcPr>
            <w:tcW w:w="2552" w:type="dxa"/>
          </w:tcPr>
          <w:p w:rsidR="0023427E" w:rsidRDefault="00B73426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Den otevřených dveří – Zámek Vilémov</w:t>
            </w:r>
          </w:p>
        </w:tc>
        <w:tc>
          <w:tcPr>
            <w:tcW w:w="2835" w:type="dxa"/>
          </w:tcPr>
          <w:p w:rsidR="0023427E" w:rsidRDefault="00B73426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Zámek Vilémov</w:t>
            </w:r>
          </w:p>
        </w:tc>
        <w:tc>
          <w:tcPr>
            <w:tcW w:w="6378" w:type="dxa"/>
          </w:tcPr>
          <w:p w:rsidR="0023427E" w:rsidRDefault="00B734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DOD Zámek Vilémov.</w:t>
            </w:r>
          </w:p>
        </w:tc>
      </w:tr>
      <w:tr w:rsidR="00331C2B">
        <w:tc>
          <w:tcPr>
            <w:tcW w:w="2518" w:type="dxa"/>
          </w:tcPr>
          <w:p w:rsidR="00331C2B" w:rsidRDefault="00331C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29/05/2026</w:t>
            </w:r>
          </w:p>
          <w:p w:rsidR="00331C2B" w:rsidRDefault="00331C2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331C2B" w:rsidRDefault="00331C2B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Šamanské setkání</w:t>
            </w:r>
          </w:p>
        </w:tc>
        <w:tc>
          <w:tcPr>
            <w:tcW w:w="2835" w:type="dxa"/>
          </w:tcPr>
          <w:p w:rsidR="00331C2B" w:rsidRDefault="00331C2B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Štíří Důl - Krucemburk</w:t>
            </w:r>
          </w:p>
        </w:tc>
        <w:tc>
          <w:tcPr>
            <w:tcW w:w="6378" w:type="dxa"/>
          </w:tcPr>
          <w:p w:rsidR="00331C2B" w:rsidRDefault="0033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Ohňová show.</w:t>
            </w:r>
          </w:p>
        </w:tc>
      </w:tr>
      <w:tr w:rsidR="002A1451">
        <w:tc>
          <w:tcPr>
            <w:tcW w:w="2518" w:type="dxa"/>
          </w:tcPr>
          <w:p w:rsidR="002A1451" w:rsidRDefault="002A145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30/05/2026</w:t>
            </w:r>
          </w:p>
          <w:p w:rsidR="002A1451" w:rsidRDefault="002A145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13:30</w:t>
            </w:r>
          </w:p>
        </w:tc>
        <w:tc>
          <w:tcPr>
            <w:tcW w:w="2552" w:type="dxa"/>
          </w:tcPr>
          <w:p w:rsidR="002A1451" w:rsidRDefault="002A1451" w:rsidP="008D429B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Podmoklanská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sedmička</w:t>
            </w:r>
          </w:p>
        </w:tc>
        <w:tc>
          <w:tcPr>
            <w:tcW w:w="2835" w:type="dxa"/>
          </w:tcPr>
          <w:p w:rsidR="002A1451" w:rsidRDefault="002A1451" w:rsidP="008D429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Podmoklany</w:t>
            </w:r>
          </w:p>
        </w:tc>
        <w:tc>
          <w:tcPr>
            <w:tcW w:w="6378" w:type="dxa"/>
          </w:tcPr>
          <w:p w:rsidR="002A1451" w:rsidRDefault="002A1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Charitativní běh.</w:t>
            </w:r>
          </w:p>
        </w:tc>
      </w:tr>
    </w:tbl>
    <w:p w:rsidR="00B46F62" w:rsidRDefault="00B46F62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B97761" w:rsidRDefault="00B97761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DB3586" w:rsidRPr="00B575A7" w:rsidRDefault="001B3DBF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B575A7">
        <w:rPr>
          <w:rFonts w:ascii="Cambria" w:eastAsia="Cambria" w:hAnsi="Cambria" w:cs="Cambria"/>
          <w:b/>
          <w:color w:val="00B050"/>
          <w:sz w:val="24"/>
          <w:szCs w:val="24"/>
        </w:rPr>
        <w:t>Aktuální předprodej:</w:t>
      </w:r>
    </w:p>
    <w:p w:rsidR="00102F6D" w:rsidRDefault="00102F6D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</w:p>
    <w:p w:rsidR="00102F6D" w:rsidRDefault="00102F6D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Abonentní klub podzim 2026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>
        <w:rPr>
          <w:rFonts w:asciiTheme="majorHAnsi" w:eastAsia="Times New Roman" w:hAnsiTheme="majorHAnsi" w:cs="Times New Roman"/>
          <w:color w:val="000000"/>
          <w:szCs w:val="54"/>
        </w:rPr>
        <w:t xml:space="preserve">od 30/03 </w:t>
      </w:r>
      <w:r w:rsidRPr="003C1B45">
        <w:rPr>
          <w:rFonts w:asciiTheme="majorHAnsi" w:eastAsia="Times New Roman" w:hAnsiTheme="majorHAnsi" w:cs="Times New Roman"/>
          <w:color w:val="000000"/>
          <w:szCs w:val="54"/>
        </w:rPr>
        <w:t xml:space="preserve">prodej abonentních vstupenek pro stávající předplatitele 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 w:rsidRPr="003C1B45">
        <w:rPr>
          <w:rFonts w:asciiTheme="majorHAnsi" w:eastAsia="Times New Roman" w:hAnsiTheme="majorHAnsi" w:cs="Times New Roman"/>
          <w:color w:val="000000"/>
          <w:szCs w:val="54"/>
        </w:rPr>
        <w:t>s garancí místa z abonmá jaro 2026 (průkazy AK jaro 2026 nutné přinést s sebou), pouze v IC Chotěboř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>
        <w:rPr>
          <w:rFonts w:asciiTheme="majorHAnsi" w:eastAsia="Times New Roman" w:hAnsiTheme="majorHAnsi" w:cs="Times New Roman"/>
          <w:color w:val="000000"/>
          <w:szCs w:val="54"/>
        </w:rPr>
        <w:t xml:space="preserve">od 13/04 </w:t>
      </w:r>
      <w:r w:rsidRPr="003C1B45">
        <w:rPr>
          <w:rFonts w:asciiTheme="majorHAnsi" w:eastAsia="Times New Roman" w:hAnsiTheme="majorHAnsi" w:cs="Times New Roman"/>
          <w:color w:val="000000"/>
          <w:szCs w:val="54"/>
        </w:rPr>
        <w:t>prodej abonentních vstupenek pro nové předplatitele, pouze v IC Chotěboř</w:t>
      </w:r>
    </w:p>
    <w:p w:rsidR="003C1B45" w:rsidRP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Cs w:val="54"/>
        </w:rPr>
      </w:pPr>
      <w:r>
        <w:rPr>
          <w:rFonts w:asciiTheme="majorHAnsi" w:eastAsia="Times New Roman" w:hAnsiTheme="majorHAnsi" w:cs="Times New Roman"/>
          <w:color w:val="000000"/>
          <w:szCs w:val="54"/>
        </w:rPr>
        <w:t xml:space="preserve">od 11/05 </w:t>
      </w:r>
      <w:r w:rsidRPr="003C1B45">
        <w:rPr>
          <w:rFonts w:asciiTheme="majorHAnsi" w:eastAsia="Times New Roman" w:hAnsiTheme="majorHAnsi" w:cs="Times New Roman"/>
          <w:color w:val="000000"/>
          <w:szCs w:val="54"/>
        </w:rPr>
        <w:t xml:space="preserve">volný prodej zbylých vstupenek na jednotlivá divadelní představení online na stránkách www.cekus.eu, 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Cs w:val="54"/>
        </w:rPr>
      </w:pPr>
      <w:r w:rsidRPr="003C1B45">
        <w:rPr>
          <w:rFonts w:asciiTheme="majorHAnsi" w:eastAsia="Times New Roman" w:hAnsiTheme="majorHAnsi" w:cs="Times New Roman"/>
          <w:color w:val="000000"/>
          <w:szCs w:val="54"/>
        </w:rPr>
        <w:t>v IC Chotěboř nebo na místě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15. 09. 2026 – Dobře rozehraná partie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13. 10. 2026 – Návštěva na zabití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21. 10. 2026 – Bylo nás pět (tenkrát)</w:t>
      </w:r>
    </w:p>
    <w:p w:rsidR="003C1B45" w:rsidRDefault="00125777" w:rsidP="00B9776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0</w:t>
      </w:r>
      <w:r w:rsidR="003C1B45">
        <w:rPr>
          <w:rFonts w:asciiTheme="majorHAnsi" w:eastAsia="Times New Roman" w:hAnsiTheme="majorHAnsi" w:cs="Times New Roman"/>
          <w:b/>
          <w:color w:val="000000"/>
          <w:szCs w:val="54"/>
        </w:rPr>
        <w:t>3. 12. 2026 – Rodinná porada</w:t>
      </w:r>
    </w:p>
    <w:p w:rsidR="00B97761" w:rsidRPr="00B97761" w:rsidRDefault="00B97761" w:rsidP="00B9776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Cs w:val="54"/>
        </w:rPr>
      </w:pPr>
    </w:p>
    <w:p w:rsidR="00632E29" w:rsidRPr="00632E29" w:rsidRDefault="00632E29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Muzikálový koktejl</w:t>
      </w:r>
      <w:r>
        <w:rPr>
          <w:rFonts w:ascii="Cambria" w:eastAsia="Cambria" w:hAnsi="Cambria" w:cs="Cambria"/>
        </w:rPr>
        <w:t xml:space="preserve"> – koncert v kině Chotěboř 03. 06.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CHOTĚBOŘFEST </w:t>
      </w:r>
      <w:r>
        <w:rPr>
          <w:rFonts w:ascii="Cambria" w:eastAsia="Cambria" w:hAnsi="Cambria" w:cs="Cambria"/>
        </w:rPr>
        <w:t xml:space="preserve"> - hudební festival v Chotěboři 22. 08. 2026</w:t>
      </w:r>
    </w:p>
    <w:p w:rsidR="00125777" w:rsidRPr="00125777" w:rsidRDefault="00125777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Lukáš Pavlásek – Zmatení komiků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stand</w:t>
      </w:r>
      <w:proofErr w:type="spellEnd"/>
      <w:r>
        <w:rPr>
          <w:rFonts w:ascii="Cambria" w:eastAsia="Cambria" w:hAnsi="Cambria" w:cs="Cambria"/>
        </w:rPr>
        <w:t xml:space="preserve"> up show v kině Chotěboř 24. 09.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E93D6A" w:rsidRDefault="00E93D6A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Žadovjáci</w:t>
      </w:r>
      <w:proofErr w:type="spellEnd"/>
      <w:r>
        <w:rPr>
          <w:rFonts w:ascii="Cambria" w:eastAsia="Cambria" w:hAnsi="Cambria" w:cs="Cambria"/>
        </w:rPr>
        <w:t xml:space="preserve"> – dechová hudba v kině Chotěboř 04. 11. 2026</w:t>
      </w:r>
    </w:p>
    <w:p w:rsidR="0098797F" w:rsidRDefault="0098797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 Lubomírem Brabcem o Antarktidě</w:t>
      </w:r>
      <w:r>
        <w:rPr>
          <w:rFonts w:ascii="Cambria" w:eastAsia="Cambria" w:hAnsi="Cambria" w:cs="Cambria"/>
        </w:rPr>
        <w:t xml:space="preserve"> –</w:t>
      </w:r>
      <w:r w:rsidR="00BA792B">
        <w:rPr>
          <w:rFonts w:ascii="Cambria" w:eastAsia="Cambria" w:hAnsi="Cambria" w:cs="Cambria"/>
        </w:rPr>
        <w:t xml:space="preserve"> c</w:t>
      </w:r>
      <w:r>
        <w:rPr>
          <w:rFonts w:ascii="Cambria" w:eastAsia="Cambria" w:hAnsi="Cambria" w:cs="Cambria"/>
        </w:rPr>
        <w:t>estopisná přednáška v kině Chotěboř 10. 11. 2026</w:t>
      </w:r>
    </w:p>
    <w:p w:rsidR="00580B58" w:rsidRPr="00580B58" w:rsidRDefault="00580B5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Za dveřmi kanceláří</w:t>
      </w:r>
      <w:r>
        <w:rPr>
          <w:rFonts w:ascii="Cambria" w:eastAsia="Cambria" w:hAnsi="Cambria" w:cs="Cambria"/>
        </w:rPr>
        <w:t xml:space="preserve"> – divadelní představení v kině Chotěboř 19. 11. 2026</w:t>
      </w:r>
    </w:p>
    <w:p w:rsidR="00BA792B" w:rsidRPr="00BA792B" w:rsidRDefault="00BA792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Kapitán </w:t>
      </w:r>
      <w:proofErr w:type="spellStart"/>
      <w:r>
        <w:rPr>
          <w:rFonts w:ascii="Cambria" w:eastAsia="Cambria" w:hAnsi="Cambria" w:cs="Cambria"/>
          <w:b/>
        </w:rPr>
        <w:t>Skvělouš</w:t>
      </w:r>
      <w:proofErr w:type="spellEnd"/>
      <w:r>
        <w:rPr>
          <w:rFonts w:ascii="Cambria" w:eastAsia="Cambria" w:hAnsi="Cambria" w:cs="Cambria"/>
        </w:rPr>
        <w:t xml:space="preserve"> – divadelní představení v kině Chotěboř 23. 11. 2026</w:t>
      </w:r>
    </w:p>
    <w:p w:rsidR="00296676" w:rsidRPr="003B7C03" w:rsidRDefault="003B7C0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Můj vzor, božský Karel </w:t>
      </w:r>
      <w:r>
        <w:rPr>
          <w:rFonts w:ascii="Cambria" w:eastAsia="Cambria" w:hAnsi="Cambria" w:cs="Cambria"/>
        </w:rPr>
        <w:t>– koncert v Sokolovně Chotěboř 26. 11. 2026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1078EC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K </w:t>
      </w:r>
      <w:r w:rsidR="00403F70">
        <w:rPr>
          <w:rFonts w:ascii="Cambria" w:eastAsia="Cambria" w:hAnsi="Cambria" w:cs="Cambria"/>
          <w:sz w:val="16"/>
          <w:szCs w:val="16"/>
        </w:rPr>
        <w:t>30</w:t>
      </w:r>
      <w:r w:rsidR="00B575A7">
        <w:rPr>
          <w:rFonts w:ascii="Cambria" w:eastAsia="Cambria" w:hAnsi="Cambria" w:cs="Cambria"/>
          <w:sz w:val="16"/>
          <w:szCs w:val="16"/>
        </w:rPr>
        <w:t>. 04</w:t>
      </w:r>
      <w:r w:rsidR="00B81103">
        <w:rPr>
          <w:rFonts w:ascii="Cambria" w:eastAsia="Cambria" w:hAnsi="Cambria" w:cs="Cambria"/>
          <w:sz w:val="16"/>
          <w:szCs w:val="16"/>
        </w:rPr>
        <w:t>. 2026</w:t>
      </w:r>
      <w:r w:rsidR="001B3DBF">
        <w:rPr>
          <w:rFonts w:ascii="Cambria" w:eastAsia="Cambria" w:hAnsi="Cambria" w:cs="Cambria"/>
          <w:sz w:val="16"/>
          <w:szCs w:val="16"/>
        </w:rPr>
        <w:t xml:space="preserve">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lastRenderedPageBreak/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0419B"/>
    <w:rsid w:val="00025E11"/>
    <w:rsid w:val="000311FF"/>
    <w:rsid w:val="000315FE"/>
    <w:rsid w:val="000317B9"/>
    <w:rsid w:val="00033B8F"/>
    <w:rsid w:val="000442D8"/>
    <w:rsid w:val="00074616"/>
    <w:rsid w:val="00075272"/>
    <w:rsid w:val="00090016"/>
    <w:rsid w:val="00094274"/>
    <w:rsid w:val="00095A4A"/>
    <w:rsid w:val="000A0A98"/>
    <w:rsid w:val="000B56B8"/>
    <w:rsid w:val="000C3131"/>
    <w:rsid w:val="000C3F6D"/>
    <w:rsid w:val="000D4DDE"/>
    <w:rsid w:val="000E621B"/>
    <w:rsid w:val="000F2BF0"/>
    <w:rsid w:val="00100149"/>
    <w:rsid w:val="00102F6D"/>
    <w:rsid w:val="001056EA"/>
    <w:rsid w:val="001078EC"/>
    <w:rsid w:val="001118D3"/>
    <w:rsid w:val="001136DD"/>
    <w:rsid w:val="00125777"/>
    <w:rsid w:val="00130E82"/>
    <w:rsid w:val="001338F0"/>
    <w:rsid w:val="00152F3D"/>
    <w:rsid w:val="0016142A"/>
    <w:rsid w:val="00163631"/>
    <w:rsid w:val="001A666A"/>
    <w:rsid w:val="001A6F5E"/>
    <w:rsid w:val="001B3DBF"/>
    <w:rsid w:val="001B77DF"/>
    <w:rsid w:val="001C5BB8"/>
    <w:rsid w:val="001C78BA"/>
    <w:rsid w:val="001D2754"/>
    <w:rsid w:val="001D4AD2"/>
    <w:rsid w:val="001D52BF"/>
    <w:rsid w:val="001D61EE"/>
    <w:rsid w:val="002013B5"/>
    <w:rsid w:val="00202BC4"/>
    <w:rsid w:val="002104AA"/>
    <w:rsid w:val="00215D03"/>
    <w:rsid w:val="0023427E"/>
    <w:rsid w:val="0024374D"/>
    <w:rsid w:val="00247D20"/>
    <w:rsid w:val="002557E0"/>
    <w:rsid w:val="00255F8B"/>
    <w:rsid w:val="002615C6"/>
    <w:rsid w:val="002622E8"/>
    <w:rsid w:val="0026549D"/>
    <w:rsid w:val="00273EE7"/>
    <w:rsid w:val="00275BE1"/>
    <w:rsid w:val="002819E5"/>
    <w:rsid w:val="00287945"/>
    <w:rsid w:val="00287CC6"/>
    <w:rsid w:val="00296676"/>
    <w:rsid w:val="002A1451"/>
    <w:rsid w:val="002A4A0E"/>
    <w:rsid w:val="002C1A79"/>
    <w:rsid w:val="002D7066"/>
    <w:rsid w:val="002D79E1"/>
    <w:rsid w:val="002E1DC4"/>
    <w:rsid w:val="002E6304"/>
    <w:rsid w:val="002E6C16"/>
    <w:rsid w:val="002F0921"/>
    <w:rsid w:val="002F4A60"/>
    <w:rsid w:val="002F73B7"/>
    <w:rsid w:val="003050E0"/>
    <w:rsid w:val="00307AC2"/>
    <w:rsid w:val="00307D79"/>
    <w:rsid w:val="00312966"/>
    <w:rsid w:val="003153FB"/>
    <w:rsid w:val="00323630"/>
    <w:rsid w:val="00331C2B"/>
    <w:rsid w:val="00340212"/>
    <w:rsid w:val="00345AB9"/>
    <w:rsid w:val="00346543"/>
    <w:rsid w:val="00363AE8"/>
    <w:rsid w:val="00367C48"/>
    <w:rsid w:val="003701ED"/>
    <w:rsid w:val="00374CDA"/>
    <w:rsid w:val="003869A1"/>
    <w:rsid w:val="003902F5"/>
    <w:rsid w:val="003B097F"/>
    <w:rsid w:val="003B1E34"/>
    <w:rsid w:val="003B74F3"/>
    <w:rsid w:val="003B7605"/>
    <w:rsid w:val="003B7C03"/>
    <w:rsid w:val="003C1B45"/>
    <w:rsid w:val="003D0D3E"/>
    <w:rsid w:val="003D22F4"/>
    <w:rsid w:val="003E0492"/>
    <w:rsid w:val="00402C8F"/>
    <w:rsid w:val="00403F70"/>
    <w:rsid w:val="00413EA2"/>
    <w:rsid w:val="00430290"/>
    <w:rsid w:val="00433D46"/>
    <w:rsid w:val="00434CDC"/>
    <w:rsid w:val="00437486"/>
    <w:rsid w:val="0045297C"/>
    <w:rsid w:val="00453AB7"/>
    <w:rsid w:val="004573BB"/>
    <w:rsid w:val="00474E0D"/>
    <w:rsid w:val="00482AA2"/>
    <w:rsid w:val="0048437E"/>
    <w:rsid w:val="00492237"/>
    <w:rsid w:val="00497A77"/>
    <w:rsid w:val="004A6671"/>
    <w:rsid w:val="004B2C6C"/>
    <w:rsid w:val="004E036E"/>
    <w:rsid w:val="004F70E7"/>
    <w:rsid w:val="00530BA9"/>
    <w:rsid w:val="00540A91"/>
    <w:rsid w:val="00541837"/>
    <w:rsid w:val="00547F11"/>
    <w:rsid w:val="00551928"/>
    <w:rsid w:val="00552A0D"/>
    <w:rsid w:val="0056190B"/>
    <w:rsid w:val="0056246A"/>
    <w:rsid w:val="005626E3"/>
    <w:rsid w:val="00565F47"/>
    <w:rsid w:val="00571983"/>
    <w:rsid w:val="00580B58"/>
    <w:rsid w:val="00582FD3"/>
    <w:rsid w:val="00594EF6"/>
    <w:rsid w:val="00596627"/>
    <w:rsid w:val="005A79A2"/>
    <w:rsid w:val="005B029D"/>
    <w:rsid w:val="005B0944"/>
    <w:rsid w:val="005B723D"/>
    <w:rsid w:val="005E2CE4"/>
    <w:rsid w:val="005F4E13"/>
    <w:rsid w:val="00610871"/>
    <w:rsid w:val="0061784C"/>
    <w:rsid w:val="00621F0C"/>
    <w:rsid w:val="0063035F"/>
    <w:rsid w:val="00632E29"/>
    <w:rsid w:val="006330F5"/>
    <w:rsid w:val="00651E01"/>
    <w:rsid w:val="0065327B"/>
    <w:rsid w:val="0066266C"/>
    <w:rsid w:val="00663C63"/>
    <w:rsid w:val="00666258"/>
    <w:rsid w:val="00670EAD"/>
    <w:rsid w:val="0067570E"/>
    <w:rsid w:val="0069711B"/>
    <w:rsid w:val="006A0720"/>
    <w:rsid w:val="006A5B3D"/>
    <w:rsid w:val="006B2D70"/>
    <w:rsid w:val="006B5A9B"/>
    <w:rsid w:val="006C1229"/>
    <w:rsid w:val="006C4E34"/>
    <w:rsid w:val="006D0E4D"/>
    <w:rsid w:val="006D4216"/>
    <w:rsid w:val="006E2F1A"/>
    <w:rsid w:val="006F19E3"/>
    <w:rsid w:val="0071147C"/>
    <w:rsid w:val="00716DA6"/>
    <w:rsid w:val="007265E9"/>
    <w:rsid w:val="007308B6"/>
    <w:rsid w:val="0074170F"/>
    <w:rsid w:val="007456CB"/>
    <w:rsid w:val="00754F85"/>
    <w:rsid w:val="00781A23"/>
    <w:rsid w:val="00784318"/>
    <w:rsid w:val="00785301"/>
    <w:rsid w:val="007863D7"/>
    <w:rsid w:val="00790E20"/>
    <w:rsid w:val="00791179"/>
    <w:rsid w:val="00793578"/>
    <w:rsid w:val="00794C6D"/>
    <w:rsid w:val="00797460"/>
    <w:rsid w:val="007A0716"/>
    <w:rsid w:val="007B14F3"/>
    <w:rsid w:val="007C61DC"/>
    <w:rsid w:val="007C7262"/>
    <w:rsid w:val="007D79B1"/>
    <w:rsid w:val="007F3D83"/>
    <w:rsid w:val="008015C1"/>
    <w:rsid w:val="008017F0"/>
    <w:rsid w:val="00814478"/>
    <w:rsid w:val="008162B3"/>
    <w:rsid w:val="00817324"/>
    <w:rsid w:val="0082180C"/>
    <w:rsid w:val="008260E9"/>
    <w:rsid w:val="00853AC6"/>
    <w:rsid w:val="00854B76"/>
    <w:rsid w:val="00857DBD"/>
    <w:rsid w:val="00860930"/>
    <w:rsid w:val="00874217"/>
    <w:rsid w:val="008875A7"/>
    <w:rsid w:val="00890A50"/>
    <w:rsid w:val="008926AA"/>
    <w:rsid w:val="00895CD1"/>
    <w:rsid w:val="008A4DF5"/>
    <w:rsid w:val="008B6FFE"/>
    <w:rsid w:val="008C72DC"/>
    <w:rsid w:val="008D377D"/>
    <w:rsid w:val="008D429B"/>
    <w:rsid w:val="008D47D0"/>
    <w:rsid w:val="008E10DA"/>
    <w:rsid w:val="008E5984"/>
    <w:rsid w:val="008F2088"/>
    <w:rsid w:val="00910F36"/>
    <w:rsid w:val="00913053"/>
    <w:rsid w:val="009432DD"/>
    <w:rsid w:val="009532B9"/>
    <w:rsid w:val="00970FAD"/>
    <w:rsid w:val="00977D31"/>
    <w:rsid w:val="00981372"/>
    <w:rsid w:val="00983292"/>
    <w:rsid w:val="00986135"/>
    <w:rsid w:val="009871B9"/>
    <w:rsid w:val="0098797F"/>
    <w:rsid w:val="00992D3E"/>
    <w:rsid w:val="009A43D2"/>
    <w:rsid w:val="009B02D5"/>
    <w:rsid w:val="009C3645"/>
    <w:rsid w:val="009D0FC6"/>
    <w:rsid w:val="009D53AF"/>
    <w:rsid w:val="009D64C8"/>
    <w:rsid w:val="009F3ABE"/>
    <w:rsid w:val="00A00826"/>
    <w:rsid w:val="00A02B7B"/>
    <w:rsid w:val="00A06E74"/>
    <w:rsid w:val="00A07CD0"/>
    <w:rsid w:val="00A169A2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71360"/>
    <w:rsid w:val="00A7618A"/>
    <w:rsid w:val="00AA111C"/>
    <w:rsid w:val="00AA6F19"/>
    <w:rsid w:val="00AA7EC7"/>
    <w:rsid w:val="00AB3EB1"/>
    <w:rsid w:val="00AB5458"/>
    <w:rsid w:val="00AB5C58"/>
    <w:rsid w:val="00AD4769"/>
    <w:rsid w:val="00AD5FBD"/>
    <w:rsid w:val="00AD6926"/>
    <w:rsid w:val="00B11DD9"/>
    <w:rsid w:val="00B12641"/>
    <w:rsid w:val="00B129E8"/>
    <w:rsid w:val="00B13059"/>
    <w:rsid w:val="00B20D14"/>
    <w:rsid w:val="00B3242A"/>
    <w:rsid w:val="00B41F94"/>
    <w:rsid w:val="00B42A50"/>
    <w:rsid w:val="00B46F62"/>
    <w:rsid w:val="00B5300B"/>
    <w:rsid w:val="00B575A7"/>
    <w:rsid w:val="00B5785A"/>
    <w:rsid w:val="00B72CEE"/>
    <w:rsid w:val="00B73426"/>
    <w:rsid w:val="00B76B38"/>
    <w:rsid w:val="00B81103"/>
    <w:rsid w:val="00B83FD8"/>
    <w:rsid w:val="00B8620B"/>
    <w:rsid w:val="00B871FB"/>
    <w:rsid w:val="00B9416D"/>
    <w:rsid w:val="00B958E8"/>
    <w:rsid w:val="00B976F2"/>
    <w:rsid w:val="00B97761"/>
    <w:rsid w:val="00B9779C"/>
    <w:rsid w:val="00BA0868"/>
    <w:rsid w:val="00BA65E9"/>
    <w:rsid w:val="00BA684B"/>
    <w:rsid w:val="00BA792B"/>
    <w:rsid w:val="00BB3992"/>
    <w:rsid w:val="00BC0DA7"/>
    <w:rsid w:val="00BD0898"/>
    <w:rsid w:val="00BD4541"/>
    <w:rsid w:val="00BD6A7D"/>
    <w:rsid w:val="00BE6CC0"/>
    <w:rsid w:val="00BE743E"/>
    <w:rsid w:val="00BF0E2C"/>
    <w:rsid w:val="00BF1DD4"/>
    <w:rsid w:val="00C12CA3"/>
    <w:rsid w:val="00C15280"/>
    <w:rsid w:val="00C15980"/>
    <w:rsid w:val="00C2454B"/>
    <w:rsid w:val="00C34EF6"/>
    <w:rsid w:val="00C35644"/>
    <w:rsid w:val="00C36F41"/>
    <w:rsid w:val="00C52C65"/>
    <w:rsid w:val="00C567B7"/>
    <w:rsid w:val="00C626B3"/>
    <w:rsid w:val="00C65F07"/>
    <w:rsid w:val="00C70AFE"/>
    <w:rsid w:val="00C776D2"/>
    <w:rsid w:val="00C81574"/>
    <w:rsid w:val="00C86BCD"/>
    <w:rsid w:val="00C9247B"/>
    <w:rsid w:val="00C9672A"/>
    <w:rsid w:val="00CA1D93"/>
    <w:rsid w:val="00CA3DE9"/>
    <w:rsid w:val="00CB5355"/>
    <w:rsid w:val="00CD1FDF"/>
    <w:rsid w:val="00CF314C"/>
    <w:rsid w:val="00CF5500"/>
    <w:rsid w:val="00D05F85"/>
    <w:rsid w:val="00D10A70"/>
    <w:rsid w:val="00D320F5"/>
    <w:rsid w:val="00D5407C"/>
    <w:rsid w:val="00D565C9"/>
    <w:rsid w:val="00D6073B"/>
    <w:rsid w:val="00D642EE"/>
    <w:rsid w:val="00D65358"/>
    <w:rsid w:val="00D84E5B"/>
    <w:rsid w:val="00D87AEF"/>
    <w:rsid w:val="00DA03B8"/>
    <w:rsid w:val="00DA1065"/>
    <w:rsid w:val="00DA1BE1"/>
    <w:rsid w:val="00DB3586"/>
    <w:rsid w:val="00DB3C69"/>
    <w:rsid w:val="00DC38C1"/>
    <w:rsid w:val="00DD0CFA"/>
    <w:rsid w:val="00DD3925"/>
    <w:rsid w:val="00E1366F"/>
    <w:rsid w:val="00E234A4"/>
    <w:rsid w:val="00E3002C"/>
    <w:rsid w:val="00E33F3E"/>
    <w:rsid w:val="00E379DA"/>
    <w:rsid w:val="00E41655"/>
    <w:rsid w:val="00E47700"/>
    <w:rsid w:val="00E80231"/>
    <w:rsid w:val="00E829DC"/>
    <w:rsid w:val="00E93D6A"/>
    <w:rsid w:val="00E95F6E"/>
    <w:rsid w:val="00EA6112"/>
    <w:rsid w:val="00EB2EEE"/>
    <w:rsid w:val="00EB3312"/>
    <w:rsid w:val="00EB6BEF"/>
    <w:rsid w:val="00EC0F94"/>
    <w:rsid w:val="00EC7183"/>
    <w:rsid w:val="00ED11C8"/>
    <w:rsid w:val="00ED5A68"/>
    <w:rsid w:val="00EF1CCA"/>
    <w:rsid w:val="00F05AA0"/>
    <w:rsid w:val="00F13257"/>
    <w:rsid w:val="00F403BD"/>
    <w:rsid w:val="00F40AD0"/>
    <w:rsid w:val="00F44488"/>
    <w:rsid w:val="00F44B57"/>
    <w:rsid w:val="00F90FD3"/>
    <w:rsid w:val="00F94E87"/>
    <w:rsid w:val="00F957A8"/>
    <w:rsid w:val="00F97C00"/>
    <w:rsid w:val="00FA0D56"/>
    <w:rsid w:val="00FA2459"/>
    <w:rsid w:val="00FA332B"/>
    <w:rsid w:val="00FA3CD5"/>
    <w:rsid w:val="00FA547F"/>
    <w:rsid w:val="00FB74BF"/>
    <w:rsid w:val="00FC24E4"/>
    <w:rsid w:val="00FC6405"/>
    <w:rsid w:val="00FD45E5"/>
    <w:rsid w:val="00FE698A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4</Pages>
  <Words>748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450</cp:revision>
  <dcterms:created xsi:type="dcterms:W3CDTF">2024-07-02T12:39:00Z</dcterms:created>
  <dcterms:modified xsi:type="dcterms:W3CDTF">2026-04-30T12:29:00Z</dcterms:modified>
</cp:coreProperties>
</file>